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A9" w:rsidRDefault="00634BA9" w:rsidP="005736DC">
      <w:pPr>
        <w:pStyle w:val="NoSpacing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bookmarkStart w:id="0" w:name="_GoBack"/>
      <w:r w:rsidRPr="00634BA9">
        <w:rPr>
          <w:rFonts w:ascii="Times New Roman" w:eastAsia="DFKai-SB" w:hAnsi="Times New Roman" w:cs="Times New Roman"/>
          <w:sz w:val="24"/>
          <w:szCs w:val="24"/>
        </w:rPr>
        <w:t xml:space="preserve">Yuan </w:t>
      </w:r>
      <w:proofErr w:type="spellStart"/>
      <w:r w:rsidRPr="00634BA9">
        <w:rPr>
          <w:rFonts w:ascii="Times New Roman" w:eastAsia="DFKai-SB" w:hAnsi="Times New Roman" w:cs="Times New Roman"/>
          <w:sz w:val="24"/>
          <w:szCs w:val="24"/>
        </w:rPr>
        <w:t>Haowen's</w:t>
      </w:r>
      <w:proofErr w:type="spellEnd"/>
      <w:r w:rsidRPr="00634BA9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>
        <w:rPr>
          <w:rFonts w:ascii="Times New Roman" w:eastAsia="DFKai-SB" w:hAnsi="Times New Roman" w:cs="Times New Roman"/>
          <w:sz w:val="24"/>
          <w:szCs w:val="24"/>
        </w:rPr>
        <w:t>Dan Dao</w:t>
      </w:r>
      <w:r w:rsidRPr="00634BA9">
        <w:rPr>
          <w:rFonts w:ascii="Times New Roman" w:eastAsia="DFKai-SB" w:hAnsi="Times New Roman" w:cs="Times New Roman"/>
          <w:sz w:val="24"/>
          <w:szCs w:val="24"/>
        </w:rPr>
        <w:t xml:space="preserve"> explanation</w:t>
      </w:r>
    </w:p>
    <w:bookmarkEnd w:id="0"/>
    <w:p w:rsidR="005736DC" w:rsidRDefault="005736DC" w:rsidP="005736DC">
      <w:pPr>
        <w:pStyle w:val="NoSpacing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金朝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元好問〈摸魚兒〉的丹道解說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108 05 19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【原文】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一、結丹的神秘體驗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乙丑歲赴試幷州，道逢捕雁者云：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「今旦獲一雁，殺之矣。其脫網者悲鳴不能去，竟自投於地而死。」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予因買得之，葬之汾水之上。壘石爲識，號曰「雁丘」。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同行者多爲賦詩，予亦有《雁丘詞》。舊所作無宮商，今改定之。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二、山澤通氣－形贈神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問世間，情爲何物，直教生死相許？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天南地北雙飛客，老翅幾回寒暑。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歡樂趣，離別苦，就中更有癡兒女。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三、坎離結丹－神答形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君應有語：渺萬里層雲，千山暮雪，隻影向誰去？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橫汾路，寂寞當年簫鼓，荒煙依舊平楚。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招魂楚些何嗟及，山鬼暗啼風雨。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天也妒，未信與，鶯兒燕子俱黃土。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千秋萬古，爲留待騷人，狂歌痛飲，來訪雁丘處。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【解說】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一、結丹的神秘體驗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乙丑歲赴試幷州，道逢捕雁者云：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「今旦獲一雁，殺之矣。其脫網者悲鳴不能去，竟自投於地而死。」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予因買得之，葬之汾水之上。壘石爲識，號曰「雁丘」。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同行者多爲賦詩，予亦有《雁丘詞》。舊所作無宮商，今改定之。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元好問這個神秘結丹體驗的描述是摹仿曹植的〈洛神賦〉而來。曹植在〈洛神賦〉中，陳述他神秘的結丹體驗如下：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「黃初三年，余朝京師，還濟洛川。古人有言，斯水之神名曰宓妃。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感宋玉對楚王神女之事，遂作斯賦。其詞曰：余從京域，言歸東藩，背伊闕。越轘轅，經通谷，陵景山。日既西傾，車殆馬煩。」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乙丑歲赴試幷州，道逢捕雁者云：元好問的「乙丑歲」，意同陶淵明〈始作鎮軍參軍經曲阿〉的「始作『震』軍」。寓言離魂始生於震卦、乙丑歲。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曹植的「黃初三年」，則意同陶淵明〈始作鎮軍參軍經曲阿〉的「參軍」。寓言離魂始生，展開從震、越兌、到乾的東方行程。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赴試幷州：意同「余朝京師」。幷州、京師：寓言先天的乾坤本體。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道逢捕雁者：元好問煉丹靜坐中的體驗過程。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道逢：坎離相逢於「子午之道」。捕雁者：靜坐煉丹者，離魂、元好問。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lastRenderedPageBreak/>
        <w:t>今旦獲一雁，殺之矣。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大意是這個小周天有了結丹的神秘體驗。同於「古人有言，斯水之神名曰宓妃。」古人有言，《易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說卦傳》：「成言乎艮」，指曹植的結丹體驗。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今旦：丹道的術語是「子時」；文學上若如此寫，還算是「文章」嗎？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獲一雁，殺之矣：離魂得到坎魄結合而雙亡。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其脫網者悲鳴不能去，竟自投於地而死。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其脫網者，指離魂。自投於地，運行到坤地而死。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事實上，坎離是同一時間死亡的，但文學上須做一些美化的技巧，因此造成了先後死亡的誤解。好比是戲劇上的三伯與英台，他們必須是同一時間死亡，才能蛻化成「一隻」蝴蝶。但為了戲劇效果，寫劇為三伯先死，而且變成「二隻」蝴蝶，這是和丹道的理念相違背的，但事實上是不會影響理解的。總之，正式的丹經是不可以如此的。比如宋玉和屈原的辭賦，是很正式的傳道密典，不會有戲劇性的調整，否則將影響後世很大！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予因買得之，葬之汾水之上。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予因買得之：寓言離己與坎彼結合，取得坎中實的意思。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葬之汾水之上：意思同於〈洛神賦〉的「還濟洛川」。坎離同時消失於生命的故鄉、坤宮。汾水、洛川，寓言坤元。密意是「一水分為三水」、「一陰分為三陰」、「三湘」。都是「坤卦分為巽艮坤三陰卦的意思」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壘石爲識，號曰「雁丘」。壘石爲識：同於〈洛神賦〉：「余從京域，言歸東藩，背伊闕。越轘轅，經通谷，陵景山。」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大意是「余從坤宮，生於東方，背坎魄。越震卦，經兌卦，陵乾宮。」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壘石，離魂越震、經兌、陵乾。從一陽、二陽而三陽的累積。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爲識，為識神離魂的運行軌道。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雁丘：丹丘、乾宮也。乾與坤是同出而異名，彼此經常可以互換。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〈遠游〉：「仍羽人于丹丘兮，留不死之舊鄉。」丹丘：乾宮。舊鄉：坤宮。太極負陰抱陽，兩者同出而異名，是一體的兩面。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同行者多爲賦詩，予亦有雁丘詞。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同行者多爲賦詩：指坤元、宓妃顯現出來的景象。同於「古人有言，斯水之神名曰宓妃。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…</w:t>
      </w:r>
      <w:r w:rsidRPr="005736DC">
        <w:rPr>
          <w:rFonts w:ascii="Times New Roman" w:eastAsia="DFKai-SB" w:hAnsi="Times New Roman" w:cs="Times New Roman"/>
          <w:sz w:val="24"/>
          <w:szCs w:val="24"/>
        </w:rPr>
        <w:t>遂作斯賦。」寓言坎離因結合消失後，坤元、宓妃顯現出來。同行者：指坤元、宓妃。賦詩，同於「遂作斯賦」。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《易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坤六五》：「象曰：黃裳元吉，文在中也。」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〈洛神賦〉是描寫還丹時的景象之「文在中也。」洛神、宓妃是這個景象的人格化，是吾人的生命本能、深層的潛意識。六祖惠能讚嘆洛神宓妃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的絕色無雙說「何其自性，本自清淨。何期自性，本不生滅。何期自性，本自具足。何期自性，本無動搖。何期自性，能生萬法。」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予亦有雁丘詞：乾宮元神也是景象萬千、妙變無窮的。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予，離己、離卦。《易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說卦傳》：「離，其為象也，為文章。」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陶淵明〈五柳先生傳〉：「常著文章自娛，頗示己志。」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宋玉〈高唐賦〉：「仰視山巔，肅何千千，炫燿虹蜺。」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寓言結丹時，乾宮元神的景象萬千、妙變無窮。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舊所作無宮商，今改定之。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舊所作無宮商：過去坎離顛倒，「有人在下、離魂在下」的以心為形役。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舊所作：指過去的習慣領域、過去的著作。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無宮商：無宮商角徵羽、無五行、無尊卑次序、無道意，寓言坎離陰陽顛倒。同於〈洛神賦〉：「日既西傾，車殆馬煩。」「日既西傾，車殆馬煩。」即「舊所作無宮商」。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屈原〈九章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思美人〉：「知前轍之不遂兮，未改此度。車既覆而馬顛兮，蹇獨懷此異路。」知前轍之不遂，同於「舊所作」。車既覆而馬顛，坎離陰陽顛倒，同於「無宮商」。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今改定之：悟已往之不諫，知來者可追。實迷途其未遠，覺今是而昨非。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陶淵明〈歸去來兮辭並序〉：「既自以心為形役，奚惆悵而獨悲？悟已往之不諫，知來者可追。實迷途其未遠，覺今是而昨非。」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二、山澤通氣－形贈神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問世間，情爲何物，直教生死相許？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天南地北雙飛客，老翅幾回寒暑。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歡樂趣，離別苦，就中更有癡兒女。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參考陶淵明〈形影神三首並序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形贈影〉：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「天地長不沒，山川無改時。草木得常理，霜露榮悴之。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謂人最靈智，獨復不如茲。適見在世中，奄去靡歸期。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奚覺無一人，親識豈相思。但餘平生物，舉目情淒洏。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我無騰化術，必爾不復疑。願君取吾言，得酒莫苟辭。」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問世間，情爲何物，直教生死相許？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問世間：後天生命的離神坎形。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情爲何物：離神中虛象酒杯，坎形中實象有酒。情為「酒杯與酒」。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陶淵明〈五柳先生傳〉：「性嗜酒，家貧不能常得。親舊知其如此，或置酒而招之。」離神為酒杯，性嗜酒，離中虛、家貧不能常得。坎形、親舊知其如此，或置酒、以坎中實而招之。此是描述丹道的採陰補陽，採菊東籬下的意思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陶淵明〈詠貧士七首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其七〉：「年饑感仁妻，泣涕向我流。」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南宋吳文英〈鶯啼序〉：「溯紅漸、招入仙溪，錦兒偷寄幽素。」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《佛說觀無量壽佛經》：「國太夫人名韋提希，恭敬大王，澡浴清淨，以酥蜜和麨用塗其身，諸瓔珞中，盛蒲萄漿，密以上王。」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「仁妻泣涕向我流」、「錦兒偷寄幽素」、「親舊知其如此，或置酒而招之」與「國太夫人韋提希，以酥蜜和麨用塗其身，諸瓔珞中，盛蒲萄漿，密以上王。」等等的意思都相同，都是取坎填離的採陰補陽。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直教生死相許：坎中陽回填離中虛，即坎離交媾結丹而返回乾卦。此時坎離雙亡。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這是英台與三伯雙亡，也是上頭「今旦獲一雁，殺之矣。其脫網者悲鳴不能去，竟自投於地而死。」的景象。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《周易參同契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六九》：「龍呼於虎，虎吸龍精。兩相飲食，俱相貪便。遂相銜嚥，咀嚼相吞。」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《周易參同契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三一》：「呼吸相貪欲，佇思爲夫婦。水盛火消滅，俱死歸厚土。」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天南地北雙飛客，老翅幾回寒暑。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參考以下生命元氣剛誕生的「周易」過程圖：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兑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東南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木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乾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南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火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巽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西南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金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（坎彼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）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中土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震東北木（離己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）艮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西北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Pr="005736DC">
        <w:rPr>
          <w:rFonts w:ascii="Times New Roman" w:eastAsia="DFKai-SB" w:hAnsi="Times New Roman" w:cs="Times New Roman"/>
          <w:sz w:val="24"/>
          <w:szCs w:val="24"/>
        </w:rPr>
        <w:t>金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坤北水</w:t>
      </w:r>
      <w:r w:rsidRPr="005736DC">
        <w:rPr>
          <w:rFonts w:ascii="Times New Roman" w:eastAsia="DFKai-SB" w:hAnsi="Times New Roman" w:cs="Times New Roman"/>
          <w:sz w:val="24"/>
          <w:szCs w:val="24"/>
        </w:rPr>
        <w:t xml:space="preserve"> 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天南地北雙飛客：天南，指坎形。地北，指離神。雙飛客，指形神。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李白〈將進酒〉：「君不見黃河之水天上來，奔流到海不復回。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君不見高堂明鏡悲白髮，朝如青絲暮成雪。」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黃河之水天上來，坎形由乾元而生。高堂明鏡悲白髮，離神由坤元而生。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老翅幾回寒暑：形容坎離周流震兌乾巽艮坤等六虛。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吳文英〈鶯啼序〉：「事往花委，瘞玉埋香，幾番風雨。」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〈遠游〉：「惟天地之無窮兮，哀人生之長勤。」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《周易參同契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一九》：「日含五行精，月受六律紀。五六三十度，度竟復更始。原始要終，存亡之緒。」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歡樂趣，離別苦，就中更有癡兒女。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歡樂趣：子午坎離相會的短暫歡樂。乾坤相會。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離別苦：各自東西奔走的魂魄離散，長離殃而愁苦。震兌巽艮離散。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就中更有癡兒女：三伯英台步入墳墓、洞房而雙亡。指坎離交媾而結丹。</w:t>
      </w:r>
    </w:p>
    <w:p w:rsidR="000F79E6" w:rsidRDefault="000F79E6" w:rsidP="005736D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三、坎離結丹－神答形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君應有語：渺萬里層雲，千山暮雪，隻影向誰去？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橫汾路，寂寞當年簫鼓，荒煙依舊平楚。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招魂楚些何嗟及，山鬼暗啼風雨。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天也妒，未信與，鶯兒燕子俱黃土。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千秋萬古，爲留待騷人，狂歌痛飲，來訪雁丘處。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君應有語：君指坎形、坎魄、美人。應有語，應有回應。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渺萬里層雲，千山暮雪，隻影向誰去？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宋玉〈高唐賦〉：「旦爲朝雲，暮爲行雨。朝朝暮暮，陽臺之下。」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旦為呼氣，暮為吸氣。呼呼吸吸，玄關之下。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渺萬里層雲：虛無渺茫層層無盡的呼氣。離魂。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千山暮雪：千山萬水重重無盡的吸氣。坎魄。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隻影向誰去：離魂啊！您飄向何方？〈招魂〉：「魂兮歸來！去君之恒幹，何為四方些？舍君之樂處，而離彼不祥些。」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橫汾路，寂寞當年簫鼓，荒煙依舊平楚。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橫汾路：汾河岸邊，寓言道生一，一生二，二生三，三生萬物。比喻生命的誕生。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寂寞當年簫鼓：寂寞，比喻魂魄再生而離散。當年，比喻乾宮陽盛的美妙。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簫鼓，比喻坤宮生命的本能如橐籥。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荒煙依舊平楚：荒煙，比喻止息的寧靜。依舊平楚，回歸虛無。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屈原〈遠游〉：「山蕭條而無獸兮，野寂漠其無人。」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《周易參同契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八七》：「象彼仲冬節，竹木皆摧傷。佐陽詰賈旅，人君深自藏。象時順節令，閉口不用談。天道甚浩廣，太玄無形容。虛寂不可睹，匡郭以消亡。」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招魂楚些何嗟及，山鬼暗啼風雨。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招魂楚些何嗟及：招魂是自古以來的一種民間習俗儀式，用以引導客死異鄉的靈魂回歸故里。屈原的〈招魂〉有人主張是屈原奉命為客死秦國的楚懷王招魂而創作，也有人以為是屈原為自招其魂而作，甚至有其他的種種說法，不一而足。這些主張當然都是立基於文學創作的表面意象所推論，若從丹道的角度閱讀，〈招魂〉實際上是假藉「招魂」之名而寓言「還丹」的煉丹秘辛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〈招魂〉中這個「些」字除了當作語尾助辭外，更具有一層深藏的密意。「些」者，「此二」，「此坎離二」、「此金水二」、「此魂魄二」也；也是「此神氣二」、「此乾坤二」、「此鉛汞二」等等之代言。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〈招魂〉中「帝告巫陽曰：有人在下，我欲輔之。」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乃屈原靜定中的沉思，即識神與元神或人與上帝間的對話。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離神在下，以心為形役。離神屈原在下為臣，坎魄在上為君王。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我、上帝、元神，要幫助他招魂還丹，回歸「以神為主」的理想狀態。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山鬼暗啼風雨：〈遠游〉：「山蕭條而無獸兮，野寂漠其無人。」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山鬼：山裡的野獸，寓言吾人的妄念、游思；丹道上的陰魔、邪念。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《悟真篇》：「煉成靈質人難識，銷盡陰魔鬼莫侵。欲向人間留祕訣，未逢一個是知音。」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暗啼風雨：隱喻妄念游思的不斷、無止息。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李白〈愁陽春賦〉：「若乃隴水秦聲，江猿巴吟；明妃玉塞，楚客楓林。」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江猿巴吟，意同「山鬼暗啼風雨」。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天也妒，未信與，鶯兒燕子俱黃土。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天也妒：乾卦收回坎卦，坎離結合返回乾卦。天指乾宮。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未信與：乾坤坎離四象，混沌為一團。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鶯兒燕子俱黃土：坎魄離魂結合而雙亡。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《周易參同契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三一》：「子午數合三，戊己號稱五。三五既和諧，八石正綱紀。呼吸相貪欲，佇思爲夫婦。黄土金之父，流珠水之母。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水以土爲鬼，土鎮水不起。朱雀爲火精，執平調勝負。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水盛火消滅，俱死歸厚土。三性既合會，本性共宗祖。」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千秋萬古，爲留待騷人，狂歌痛飲，來訪雁丘處。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千秋萬古：千山萬水的呼呼吸吸。宋玉〈高唐賦〉：「旦爲朝雲，暮爲行雨。朝朝暮暮，陽臺之下。」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爲留待騷人：指後天魂魄離散的生命。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狂歌痛飲：修道煉丹，修行調息、採藥、結丹的工夫。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來訪雁丘處：仍羽人于丹丘兮，留不死之舊鄉。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屈原〈遠游〉：「聞至貴而遂徂兮，忽乎吾將行。仍羽人于丹丘兮，留不死之舊鄉。朝濯髮於湯谷兮，夕晞余身兮九陽。吸飛泉之微液兮，懷琬琰之華英。」</w:t>
      </w:r>
    </w:p>
    <w:p w:rsidR="005736DC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《道德經</w:t>
      </w:r>
      <w:r w:rsidRPr="005736DC">
        <w:rPr>
          <w:rFonts w:ascii="Times New Roman" w:eastAsia="DFKai-SB" w:hAnsi="Times New Roman" w:cs="Times New Roman"/>
          <w:sz w:val="24"/>
          <w:szCs w:val="24"/>
        </w:rPr>
        <w:t>‧</w:t>
      </w:r>
      <w:r w:rsidRPr="005736DC">
        <w:rPr>
          <w:rFonts w:ascii="Times New Roman" w:eastAsia="DFKai-SB" w:hAnsi="Times New Roman" w:cs="Times New Roman"/>
          <w:sz w:val="24"/>
          <w:szCs w:val="24"/>
        </w:rPr>
        <w:t>一》：「故常無欲，以觀其妙；常有欲，以觀其竅。此兩者同出而異名，同謂之玄，玄之又玄，眾妙之門。」</w:t>
      </w:r>
    </w:p>
    <w:p w:rsidR="006A1555" w:rsidRPr="005736DC" w:rsidRDefault="005736DC" w:rsidP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5736DC">
        <w:rPr>
          <w:rFonts w:ascii="Times New Roman" w:eastAsia="DFKai-SB" w:hAnsi="Times New Roman" w:cs="Times New Roman"/>
          <w:sz w:val="24"/>
          <w:szCs w:val="24"/>
        </w:rPr>
        <w:t>雁丘處：丹丘，觀其妙處，神仙的居住處。</w:t>
      </w:r>
    </w:p>
    <w:p w:rsidR="005736DC" w:rsidRPr="005736DC" w:rsidRDefault="005736DC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</w:p>
    <w:sectPr w:rsidR="005736DC" w:rsidRPr="0057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DC"/>
    <w:rsid w:val="000F79E6"/>
    <w:rsid w:val="0013612D"/>
    <w:rsid w:val="004968FC"/>
    <w:rsid w:val="005736DC"/>
    <w:rsid w:val="00634BA9"/>
    <w:rsid w:val="006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6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nnnnnnnnnnnnnnnnn</dc:creator>
  <cp:lastModifiedBy>m nnnnnnnnnnnnnnnnn</cp:lastModifiedBy>
  <cp:revision>2</cp:revision>
  <dcterms:created xsi:type="dcterms:W3CDTF">2019-05-19T04:27:00Z</dcterms:created>
  <dcterms:modified xsi:type="dcterms:W3CDTF">2019-05-19T04:27:00Z</dcterms:modified>
</cp:coreProperties>
</file>